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7876A">
      <w:pPr>
        <w:keepNext w:val="0"/>
        <w:keepLines w:val="0"/>
        <w:pageBreakBefore w:val="0"/>
        <w:widowControl/>
        <w:kinsoku/>
        <w:overflowPunct/>
        <w:topLinePunct w:val="0"/>
        <w:autoSpaceDE/>
        <w:autoSpaceDN/>
        <w:bidi w:val="0"/>
        <w:adjustRightInd/>
        <w:snapToGrid/>
        <w:spacing w:line="600" w:lineRule="exact"/>
        <w:textAlignment w:val="auto"/>
        <w:rPr>
          <w:rFonts w:ascii="Times New Roman" w:hAnsi="Times New Roman" w:eastAsia="黑体" w:cs="Times New Roman"/>
          <w:sz w:val="32"/>
          <w:szCs w:val="32"/>
        </w:rPr>
      </w:pPr>
      <w:r>
        <w:rPr>
          <w:rFonts w:ascii="Times New Roman" w:hAnsi="Times New Roman" w:eastAsia="黑体" w:cs="Times New Roman"/>
          <w:sz w:val="32"/>
          <w:szCs w:val="32"/>
        </w:rPr>
        <w:t>附件1</w:t>
      </w:r>
    </w:p>
    <w:p w14:paraId="54008A62">
      <w:pPr>
        <w:keepNext w:val="0"/>
        <w:keepLines w:val="0"/>
        <w:pageBreakBefore w:val="0"/>
        <w:widowControl/>
        <w:kinsoku/>
        <w:overflowPunct/>
        <w:topLinePunct w:val="0"/>
        <w:autoSpaceDE/>
        <w:autoSpaceDN/>
        <w:bidi w:val="0"/>
        <w:adjustRightInd/>
        <w:snapToGrid/>
        <w:spacing w:line="600" w:lineRule="exact"/>
        <w:jc w:val="center"/>
        <w:textAlignment w:val="auto"/>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陕西省中小学</w:t>
      </w:r>
      <w:r>
        <w:rPr>
          <w:rFonts w:hint="eastAsia" w:ascii="Times New Roman" w:hAnsi="Times New Roman" w:eastAsia="方正小标宋简体" w:cs="Times New Roman"/>
          <w:sz w:val="36"/>
          <w:szCs w:val="36"/>
        </w:rPr>
        <w:t>（幼儿园、中职）</w:t>
      </w:r>
      <w:r>
        <w:rPr>
          <w:rFonts w:ascii="Times New Roman" w:hAnsi="Times New Roman" w:eastAsia="方正小标宋简体" w:cs="Times New Roman"/>
          <w:sz w:val="36"/>
          <w:szCs w:val="36"/>
        </w:rPr>
        <w:t>师</w:t>
      </w:r>
      <w:r>
        <w:rPr>
          <w:rFonts w:hint="eastAsia" w:ascii="Times New Roman" w:hAnsi="Times New Roman" w:eastAsia="方正小标宋简体" w:cs="Times New Roman"/>
          <w:sz w:val="36"/>
          <w:szCs w:val="36"/>
        </w:rPr>
        <w:t>生</w:t>
      </w:r>
    </w:p>
    <w:p w14:paraId="7532105B">
      <w:pPr>
        <w:keepNext w:val="0"/>
        <w:keepLines w:val="0"/>
        <w:pageBreakBefore w:val="0"/>
        <w:widowControl/>
        <w:kinsoku/>
        <w:overflowPunct/>
        <w:topLinePunct w:val="0"/>
        <w:autoSpaceDE/>
        <w:autoSpaceDN/>
        <w:bidi w:val="0"/>
        <w:adjustRightInd/>
        <w:snapToGrid/>
        <w:spacing w:line="600" w:lineRule="exact"/>
        <w:jc w:val="center"/>
        <w:textAlignment w:val="auto"/>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网络安全知识竞赛细则</w:t>
      </w:r>
    </w:p>
    <w:p w14:paraId="5C6189BD">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仿宋_GB2312" w:hAnsi="方正小标宋简体" w:eastAsia="仿宋_GB2312"/>
          <w:sz w:val="32"/>
          <w:szCs w:val="32"/>
        </w:rPr>
      </w:pPr>
    </w:p>
    <w:p w14:paraId="167C71D1">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仿宋_GB2312" w:hAnsi="方正小标宋简体" w:eastAsia="仿宋_GB2312"/>
          <w:sz w:val="32"/>
          <w:szCs w:val="32"/>
        </w:rPr>
      </w:pPr>
      <w:r>
        <w:rPr>
          <w:rFonts w:hint="eastAsia" w:ascii="仿宋_GB2312" w:hAnsi="方正小标宋简体" w:eastAsia="仿宋_GB2312"/>
          <w:sz w:val="32"/>
          <w:szCs w:val="32"/>
        </w:rPr>
        <w:t>本届竞赛分为个人赛和团体赛两个赛制，分设小学组、中学组（含初中、高中和中职）和教师组三个组别。</w:t>
      </w:r>
    </w:p>
    <w:p w14:paraId="120D10E0">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一、参赛对象</w:t>
      </w:r>
    </w:p>
    <w:p w14:paraId="263CAEFC">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仿宋_GB2312" w:eastAsia="仿宋_GB2312"/>
          <w:color w:val="000000"/>
          <w:sz w:val="32"/>
          <w:szCs w:val="32"/>
        </w:rPr>
      </w:pPr>
      <w:r>
        <w:rPr>
          <w:rFonts w:ascii="仿宋_GB2312" w:eastAsia="仿宋_GB2312"/>
          <w:color w:val="000000"/>
          <w:sz w:val="32"/>
          <w:szCs w:val="32"/>
        </w:rPr>
        <w:t>全省小学</w:t>
      </w:r>
      <w:r>
        <w:rPr>
          <w:rFonts w:hint="eastAsia" w:ascii="仿宋_GB2312" w:eastAsia="仿宋_GB2312"/>
          <w:color w:val="000000"/>
          <w:sz w:val="32"/>
          <w:szCs w:val="32"/>
        </w:rPr>
        <w:t>4</w:t>
      </w:r>
      <w:r>
        <w:rPr>
          <w:rFonts w:ascii="仿宋_GB2312" w:eastAsia="仿宋_GB2312"/>
          <w:color w:val="000000"/>
          <w:sz w:val="32"/>
          <w:szCs w:val="32"/>
        </w:rPr>
        <w:t>-</w:t>
      </w:r>
      <w:r>
        <w:rPr>
          <w:rFonts w:hint="eastAsia" w:ascii="仿宋_GB2312" w:eastAsia="仿宋_GB2312"/>
          <w:color w:val="000000"/>
          <w:sz w:val="32"/>
          <w:szCs w:val="32"/>
        </w:rPr>
        <w:t>5</w:t>
      </w:r>
      <w:r>
        <w:rPr>
          <w:rFonts w:ascii="仿宋_GB2312" w:eastAsia="仿宋_GB2312"/>
          <w:color w:val="000000"/>
          <w:sz w:val="32"/>
          <w:szCs w:val="32"/>
        </w:rPr>
        <w:t>年级</w:t>
      </w:r>
      <w:r>
        <w:rPr>
          <w:rFonts w:hint="eastAsia" w:ascii="仿宋_GB2312" w:eastAsia="仿宋_GB2312"/>
          <w:color w:val="000000"/>
          <w:sz w:val="32"/>
          <w:szCs w:val="32"/>
        </w:rPr>
        <w:t>、中学</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初中、高中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hint="eastAsia" w:ascii="仿宋_GB2312" w:hAnsi="方正小标宋简体" w:eastAsia="仿宋_GB2312"/>
          <w:sz w:val="32"/>
          <w:szCs w:val="32"/>
        </w:rPr>
        <w:t>中等职业学校非毕业年级</w:t>
      </w:r>
      <w:r>
        <w:rPr>
          <w:rFonts w:ascii="仿宋_GB2312" w:eastAsia="仿宋_GB2312"/>
          <w:color w:val="000000"/>
          <w:sz w:val="32"/>
          <w:szCs w:val="32"/>
        </w:rPr>
        <w:t>学生</w:t>
      </w:r>
      <w:r>
        <w:rPr>
          <w:rFonts w:hint="eastAsia" w:ascii="仿宋_GB2312" w:eastAsia="仿宋_GB2312"/>
          <w:color w:val="000000"/>
          <w:sz w:val="32"/>
          <w:szCs w:val="32"/>
        </w:rPr>
        <w:t>；幼儿园、中小学</w:t>
      </w:r>
      <w:r>
        <w:rPr>
          <w:rFonts w:hint="eastAsia" w:ascii="Times New Roman" w:hAnsi="Times New Roman" w:eastAsia="仿宋_GB2312" w:cs="Times New Roman"/>
          <w:sz w:val="32"/>
          <w:szCs w:val="32"/>
        </w:rPr>
        <w:t>、</w:t>
      </w:r>
      <w:r>
        <w:rPr>
          <w:rFonts w:hint="eastAsia" w:ascii="仿宋_GB2312" w:hAnsi="方正小标宋简体" w:eastAsia="仿宋_GB2312"/>
          <w:sz w:val="32"/>
          <w:szCs w:val="32"/>
        </w:rPr>
        <w:t>中等职业学校教师</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教育行政部门、电教</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在职人员。</w:t>
      </w:r>
    </w:p>
    <w:p w14:paraId="4D2DE55F">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二、时间安排</w:t>
      </w:r>
    </w:p>
    <w:p w14:paraId="1FE4D3FC">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竞赛分为</w:t>
      </w:r>
      <w:r>
        <w:rPr>
          <w:rFonts w:hint="eastAsia" w:ascii="Times New Roman" w:hAnsi="Times New Roman" w:eastAsia="仿宋_GB2312" w:cs="Times New Roman"/>
          <w:sz w:val="32"/>
          <w:szCs w:val="32"/>
        </w:rPr>
        <w:t>在线学习、市级遴选</w:t>
      </w:r>
      <w:r>
        <w:rPr>
          <w:rFonts w:ascii="Times New Roman" w:hAnsi="Times New Roman" w:eastAsia="仿宋_GB2312" w:cs="Times New Roman"/>
          <w:sz w:val="32"/>
          <w:szCs w:val="32"/>
        </w:rPr>
        <w:t>和省级决赛</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个阶段。</w:t>
      </w:r>
    </w:p>
    <w:p w14:paraId="65346E5D">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在线学习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自文件下发之日起至省级决赛开赛前结束；</w:t>
      </w:r>
    </w:p>
    <w:p w14:paraId="350D5C06">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市级遴选</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由各市（区）自行组织，于2</w:t>
      </w:r>
      <w:r>
        <w:rPr>
          <w:rFonts w:ascii="Times New Roman" w:hAnsi="Times New Roman" w:eastAsia="仿宋_GB2312" w:cs="Times New Roman"/>
          <w:sz w:val="32"/>
          <w:szCs w:val="32"/>
        </w:rPr>
        <w:t>025</w:t>
      </w:r>
      <w:r>
        <w:rPr>
          <w:rFonts w:hint="eastAsia" w:ascii="Times New Roman" w:hAnsi="Times New Roman" w:eastAsia="仿宋_GB2312" w:cs="Times New Roman"/>
          <w:sz w:val="32"/>
          <w:szCs w:val="32"/>
        </w:rPr>
        <w:t>年8月2</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日前上报网络安全知识竞赛省级决赛参赛选手名单；</w:t>
      </w:r>
    </w:p>
    <w:p w14:paraId="47F31688">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省级决赛：拟于2025年国家网络安全宣传周期间举办，具体时间、地点另行通知。</w:t>
      </w:r>
    </w:p>
    <w:p w14:paraId="3EE2605A">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三、竞赛内容</w:t>
      </w:r>
    </w:p>
    <w:p w14:paraId="6A5D6C78">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仿宋_GB2312" w:cs="Times New Roman"/>
          <w:sz w:val="32"/>
          <w:szCs w:val="32"/>
        </w:rPr>
        <w:t>竞赛</w:t>
      </w:r>
      <w:r>
        <w:rPr>
          <w:rFonts w:ascii="Times New Roman" w:hAnsi="Times New Roman" w:eastAsia="仿宋_GB2312" w:cs="Times New Roman"/>
          <w:sz w:val="32"/>
          <w:szCs w:val="32"/>
        </w:rPr>
        <w:t>涵盖</w:t>
      </w:r>
      <w:r>
        <w:rPr>
          <w:rFonts w:hint="eastAsia" w:ascii="Times New Roman" w:hAnsi="Times New Roman" w:eastAsia="仿宋_GB2312" w:cs="Times New Roman"/>
          <w:sz w:val="32"/>
          <w:szCs w:val="32"/>
        </w:rPr>
        <w:t>网</w:t>
      </w:r>
      <w:r>
        <w:rPr>
          <w:rFonts w:ascii="Times New Roman" w:hAnsi="Times New Roman" w:eastAsia="仿宋_GB2312" w:cs="Times New Roman"/>
          <w:sz w:val="32"/>
          <w:szCs w:val="32"/>
        </w:rPr>
        <w:t>络安全法律法规、网络安全理论知识、网络安全防护技巧、</w:t>
      </w:r>
      <w:r>
        <w:rPr>
          <w:rFonts w:hint="eastAsia" w:ascii="Times New Roman" w:hAnsi="Times New Roman" w:eastAsia="仿宋_GB2312" w:cs="Times New Roman"/>
          <w:sz w:val="32"/>
          <w:szCs w:val="32"/>
        </w:rPr>
        <w:t>信息技术应用创新基础理论、人工智能安全</w:t>
      </w:r>
      <w:r>
        <w:rPr>
          <w:rFonts w:ascii="Times New Roman" w:hAnsi="Times New Roman" w:eastAsia="仿宋_GB2312" w:cs="Times New Roman"/>
          <w:sz w:val="32"/>
          <w:szCs w:val="32"/>
        </w:rPr>
        <w:t>、个人信息保护等</w:t>
      </w:r>
      <w:r>
        <w:rPr>
          <w:rFonts w:hint="eastAsia" w:ascii="Times New Roman" w:hAnsi="Times New Roman" w:eastAsia="仿宋_GB2312" w:cs="Times New Roman"/>
          <w:sz w:val="32"/>
          <w:szCs w:val="32"/>
        </w:rPr>
        <w:t>内容</w:t>
      </w:r>
      <w:r>
        <w:rPr>
          <w:rFonts w:ascii="Times New Roman" w:hAnsi="Times New Roman" w:eastAsia="仿宋_GB2312" w:cs="Times New Roman"/>
          <w:sz w:val="32"/>
          <w:szCs w:val="32"/>
        </w:rPr>
        <w:t>。</w:t>
      </w:r>
    </w:p>
    <w:p w14:paraId="7B0DD731">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四、参赛要求</w:t>
      </w:r>
    </w:p>
    <w:p w14:paraId="317F7F26">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ascii="仿宋_GB2312" w:eastAsia="仿宋_GB2312"/>
          <w:sz w:val="32"/>
          <w:szCs w:val="32"/>
        </w:rPr>
        <w:t>1.参赛</w:t>
      </w:r>
      <w:r>
        <w:rPr>
          <w:rFonts w:hint="eastAsia" w:ascii="仿宋_GB2312" w:eastAsia="仿宋_GB2312"/>
          <w:sz w:val="32"/>
          <w:szCs w:val="32"/>
        </w:rPr>
        <w:t>选手</w:t>
      </w:r>
      <w:r>
        <w:rPr>
          <w:rFonts w:ascii="仿宋_GB2312" w:eastAsia="仿宋_GB2312"/>
          <w:sz w:val="32"/>
          <w:szCs w:val="32"/>
        </w:rPr>
        <w:t>可自由选择参加个人赛或团体赛（个人赛</w:t>
      </w:r>
      <w:r>
        <w:rPr>
          <w:rFonts w:hint="eastAsia" w:ascii="仿宋_GB2312" w:eastAsia="仿宋_GB2312"/>
          <w:sz w:val="32"/>
          <w:szCs w:val="32"/>
        </w:rPr>
        <w:t>参赛</w:t>
      </w:r>
      <w:r>
        <w:rPr>
          <w:rFonts w:ascii="仿宋_GB2312" w:eastAsia="仿宋_GB2312"/>
          <w:sz w:val="32"/>
          <w:szCs w:val="32"/>
        </w:rPr>
        <w:t>选手可同时报名参加团体赛）。</w:t>
      </w:r>
    </w:p>
    <w:p w14:paraId="27EFEE4E">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2.各市（区）应指定专人作为领队，负责统一组织参加省级决赛。</w:t>
      </w:r>
    </w:p>
    <w:p w14:paraId="53E9CFBC">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.学生组（小学组、</w:t>
      </w:r>
      <w:r>
        <w:rPr>
          <w:rFonts w:hint="eastAsia" w:ascii="仿宋_GB2312" w:eastAsia="仿宋_GB2312"/>
          <w:sz w:val="32"/>
          <w:szCs w:val="32"/>
        </w:rPr>
        <w:t>中学</w:t>
      </w:r>
      <w:r>
        <w:rPr>
          <w:rFonts w:ascii="仿宋_GB2312" w:eastAsia="仿宋_GB2312"/>
          <w:sz w:val="32"/>
          <w:szCs w:val="32"/>
        </w:rPr>
        <w:t>组）</w:t>
      </w:r>
      <w:r>
        <w:rPr>
          <w:rFonts w:hint="eastAsia" w:ascii="仿宋_GB2312" w:eastAsia="仿宋_GB2312"/>
          <w:sz w:val="32"/>
          <w:szCs w:val="32"/>
        </w:rPr>
        <w:t>省级决赛</w:t>
      </w:r>
      <w:r>
        <w:rPr>
          <w:rFonts w:ascii="仿宋_GB2312" w:eastAsia="仿宋_GB2312"/>
          <w:sz w:val="32"/>
          <w:szCs w:val="32"/>
        </w:rPr>
        <w:t>团体赛参赛队伍由</w:t>
      </w:r>
      <w:r>
        <w:rPr>
          <w:rFonts w:hint="eastAsia" w:ascii="仿宋_GB2312" w:eastAsia="仿宋_GB2312"/>
          <w:sz w:val="32"/>
          <w:szCs w:val="32"/>
        </w:rPr>
        <w:t>3名学生</w:t>
      </w:r>
      <w:r>
        <w:rPr>
          <w:rFonts w:ascii="仿宋_GB2312" w:eastAsia="仿宋_GB2312"/>
          <w:sz w:val="32"/>
          <w:szCs w:val="32"/>
        </w:rPr>
        <w:t>组成，指导教师1人</w:t>
      </w:r>
      <w:r>
        <w:rPr>
          <w:rFonts w:hint="eastAsia" w:ascii="仿宋_GB2312" w:eastAsia="仿宋_GB2312"/>
          <w:sz w:val="32"/>
          <w:szCs w:val="32"/>
        </w:rPr>
        <w:t>。</w:t>
      </w:r>
    </w:p>
    <w:p w14:paraId="76CABC32">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.教师组</w:t>
      </w:r>
      <w:r>
        <w:rPr>
          <w:rFonts w:hint="eastAsia" w:ascii="仿宋_GB2312" w:eastAsia="仿宋_GB2312"/>
          <w:sz w:val="32"/>
          <w:szCs w:val="32"/>
        </w:rPr>
        <w:t>省级决赛</w:t>
      </w:r>
      <w:r>
        <w:rPr>
          <w:rFonts w:ascii="仿宋_GB2312" w:eastAsia="仿宋_GB2312"/>
          <w:sz w:val="32"/>
          <w:szCs w:val="32"/>
        </w:rPr>
        <w:t>团体赛参赛队伍由3人组成。</w:t>
      </w:r>
      <w:bookmarkStart w:id="0" w:name="_GoBack"/>
      <w:bookmarkEnd w:id="0"/>
    </w:p>
    <w:p w14:paraId="4D977D84">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方正小标宋简体" w:eastAsia="仿宋_GB2312"/>
          <w:sz w:val="32"/>
          <w:szCs w:val="32"/>
        </w:rPr>
        <w:t>5.</w:t>
      </w:r>
      <w:r>
        <w:rPr>
          <w:rFonts w:ascii="Times New Roman" w:hAnsi="Times New Roman" w:eastAsia="仿宋_GB2312" w:cs="Times New Roman"/>
          <w:sz w:val="32"/>
          <w:szCs w:val="32"/>
        </w:rPr>
        <w:t>为确保竞赛的公平公正，参赛教师须为学校正式在编在岗教师或教育行政部门、电教</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在职人员。省级资格审查时，若发现不符合竞赛规定的，取消</w:t>
      </w:r>
      <w:r>
        <w:rPr>
          <w:rFonts w:hint="eastAsia" w:ascii="Times New Roman" w:hAnsi="Times New Roman" w:eastAsia="仿宋_GB2312" w:cs="Times New Roman"/>
          <w:sz w:val="32"/>
          <w:szCs w:val="32"/>
        </w:rPr>
        <w:t>其</w:t>
      </w:r>
      <w:r>
        <w:rPr>
          <w:rFonts w:ascii="Times New Roman" w:hAnsi="Times New Roman" w:eastAsia="仿宋_GB2312" w:cs="Times New Roman"/>
          <w:sz w:val="32"/>
          <w:szCs w:val="32"/>
        </w:rPr>
        <w:t>参赛资格。</w:t>
      </w:r>
    </w:p>
    <w:p w14:paraId="0F4F0317">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各市（区）遴选推荐参加省级决赛的教师，应提交教师资格证或由人力资源社会保障部等部门发放的工程</w:t>
      </w:r>
      <w:r>
        <w:rPr>
          <w:rFonts w:hint="eastAsia" w:ascii="Times New Roman" w:hAnsi="Times New Roman" w:eastAsia="仿宋_GB2312" w:cs="Times New Roman"/>
          <w:sz w:val="32"/>
          <w:szCs w:val="32"/>
        </w:rPr>
        <w:t>师</w:t>
      </w:r>
      <w:r>
        <w:rPr>
          <w:rFonts w:ascii="Times New Roman" w:hAnsi="Times New Roman" w:eastAsia="仿宋_GB2312" w:cs="Times New Roman"/>
          <w:sz w:val="32"/>
          <w:szCs w:val="32"/>
        </w:rPr>
        <w:t>类证书或相应职称类证书。</w:t>
      </w:r>
    </w:p>
    <w:p w14:paraId="303C2842">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五、竞赛流程</w:t>
      </w:r>
    </w:p>
    <w:p w14:paraId="7B3DFA57">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（一）在线学习</w:t>
      </w:r>
    </w:p>
    <w:p w14:paraId="2FE4E493">
      <w:pPr>
        <w:keepNext w:val="0"/>
        <w:keepLines w:val="0"/>
        <w:pageBreakBefore w:val="0"/>
        <w:widowControl/>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eastAsia="仿宋_GB2312"/>
          <w:sz w:val="32"/>
          <w:szCs w:val="32"/>
        </w:rPr>
        <w:t>参赛选手可在</w:t>
      </w:r>
      <w:r>
        <w:rPr>
          <w:rFonts w:hint="eastAsia" w:ascii="Times New Roman" w:hAnsi="Times New Roman" w:eastAsia="仿宋_GB2312" w:cs="Times New Roman"/>
          <w:sz w:val="32"/>
          <w:szCs w:val="32"/>
        </w:rPr>
        <w:t>文件下发之日起至省级决赛开赛前实名登录注册竞赛专题平台（https://www.sneducloud.com/public/exampublic/dashboard）学习网络安全相关知识。</w:t>
      </w:r>
    </w:p>
    <w:p w14:paraId="1EDE9DBE">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（二）市级遴选</w:t>
      </w:r>
    </w:p>
    <w:p w14:paraId="7F53F8D1">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鼓励各市（区）申请通过竞赛专题平台开展市级遴选工作（竞赛专题平台使用申请表详见表1）。</w:t>
      </w:r>
    </w:p>
    <w:p w14:paraId="04C31339">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2.各市（区）按组别（小学组、中学组和教师组）分别遴选、推荐10名选手参加省级决赛（个人赛）和6支代表队（小学组、中学组、教师组各2支）参加省级决赛（团体赛）。</w:t>
      </w:r>
    </w:p>
    <w:p w14:paraId="3B39CD05">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000000"/>
          <w:kern w:val="0"/>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各市（区）指派专人于2</w:t>
      </w:r>
      <w:r>
        <w:rPr>
          <w:rFonts w:ascii="仿宋_GB2312" w:eastAsia="仿宋_GB2312"/>
          <w:sz w:val="32"/>
          <w:szCs w:val="32"/>
        </w:rPr>
        <w:t>025</w:t>
      </w:r>
      <w:r>
        <w:rPr>
          <w:rFonts w:hint="eastAsia" w:ascii="仿宋_GB2312" w:eastAsia="仿宋_GB2312"/>
          <w:sz w:val="32"/>
          <w:szCs w:val="32"/>
        </w:rPr>
        <w:t>年8月2</w:t>
      </w:r>
      <w:r>
        <w:rPr>
          <w:rFonts w:ascii="仿宋_GB2312" w:eastAsia="仿宋_GB2312"/>
          <w:sz w:val="32"/>
          <w:szCs w:val="32"/>
        </w:rPr>
        <w:t>0</w:t>
      </w:r>
      <w:r>
        <w:rPr>
          <w:rFonts w:hint="eastAsia" w:ascii="仿宋_GB2312" w:eastAsia="仿宋_GB2312"/>
          <w:sz w:val="32"/>
          <w:szCs w:val="32"/>
        </w:rPr>
        <w:t>日前，登录竞赛专题平台（</w:t>
      </w:r>
      <w:r>
        <w:rPr>
          <w:rFonts w:ascii="Times New Roman" w:hAnsi="Times New Roman" w:eastAsia="仿宋_GB2312" w:cs="Times New Roman"/>
          <w:sz w:val="32"/>
          <w:szCs w:val="32"/>
        </w:rPr>
        <w:t>https://www.sneducloud.com/public/exampublic/dashboard</w:t>
      </w:r>
      <w:r>
        <w:rPr>
          <w:rFonts w:hint="eastAsia" w:ascii="仿宋_GB2312" w:eastAsia="仿宋_GB2312"/>
          <w:sz w:val="32"/>
          <w:szCs w:val="32"/>
        </w:rPr>
        <w:t>）下载并填写师生网络安全知识竞赛省级决赛个人赛参赛人员信息表和团体赛参赛队伍信息表，</w:t>
      </w:r>
      <w:r>
        <w:rPr>
          <w:rFonts w:hint="eastAsia" w:ascii="仿宋_GB2312" w:hAnsi="宋体" w:eastAsia="仿宋_GB2312" w:cs="宋体"/>
          <w:color w:val="000000"/>
          <w:kern w:val="0"/>
          <w:sz w:val="32"/>
          <w:szCs w:val="32"/>
        </w:rPr>
        <w:t>加盖公章后以</w:t>
      </w:r>
      <w:r>
        <w:rPr>
          <w:rFonts w:ascii="Times New Roman" w:hAnsi="Times New Roman" w:eastAsia="宋体" w:cs="Times New Roman"/>
          <w:color w:val="000000"/>
          <w:kern w:val="0"/>
          <w:sz w:val="32"/>
          <w:szCs w:val="32"/>
        </w:rPr>
        <w:t>PDF</w:t>
      </w:r>
      <w:r>
        <w:rPr>
          <w:rFonts w:hint="eastAsia" w:ascii="仿宋_GB2312" w:hAnsi="宋体" w:eastAsia="仿宋_GB2312" w:cs="宋体"/>
          <w:color w:val="000000"/>
          <w:kern w:val="0"/>
          <w:sz w:val="32"/>
          <w:szCs w:val="32"/>
        </w:rPr>
        <w:t>文件（并附参赛教师相关证书电子版，统一报送至</w:t>
      </w:r>
      <w:r>
        <w:rPr>
          <w:rFonts w:ascii="Times New Roman" w:hAnsi="Times New Roman" w:eastAsia="宋体" w:cs="Times New Roman"/>
          <w:color w:val="000000"/>
          <w:kern w:val="0"/>
          <w:sz w:val="32"/>
          <w:szCs w:val="32"/>
        </w:rPr>
        <w:t>876094286@qq.com</w:t>
      </w:r>
      <w:r>
        <w:rPr>
          <w:rFonts w:hint="eastAsia" w:ascii="仿宋_GB2312" w:hAnsi="宋体" w:eastAsia="仿宋_GB2312" w:cs="宋体"/>
          <w:color w:val="000000"/>
          <w:kern w:val="0"/>
          <w:sz w:val="32"/>
          <w:szCs w:val="32"/>
        </w:rPr>
        <w:t>）。</w:t>
      </w:r>
    </w:p>
    <w:p w14:paraId="4C16D68D">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（三）省级决赛</w:t>
      </w:r>
    </w:p>
    <w:p w14:paraId="1A45B16B">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1.个人赛</w:t>
      </w:r>
    </w:p>
    <w:p w14:paraId="7BCCEFB5">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参加个人赛的选手，通过线下集中方式竞赛，按照成绩高低排序，角逐个人名次。</w:t>
      </w:r>
    </w:p>
    <w:p w14:paraId="0F70CB2D">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2.团体赛</w:t>
      </w:r>
    </w:p>
    <w:p w14:paraId="21B9C0FA">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（1）团体晋级赛</w:t>
      </w:r>
    </w:p>
    <w:p w14:paraId="0EF42337">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参加团体赛的代表队，通过线下集中方式竞赛，按照代表队成绩(代表队3名参赛选手的答题成绩之和)高低排序，前6名代表队晋级团体总决赛。</w:t>
      </w:r>
    </w:p>
    <w:p w14:paraId="49E3C60D">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（2）团体总决赛</w:t>
      </w:r>
    </w:p>
    <w:p w14:paraId="77062F29">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参加团体总决赛的6支代表队将通过现场问答、抢答等形式，角逐团体赛名次。</w:t>
      </w:r>
    </w:p>
    <w:p w14:paraId="6764A033">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六、省级决赛题型与规则</w:t>
      </w:r>
    </w:p>
    <w:p w14:paraId="31418E48">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1.个人赛和团体晋级赛题型设置与评分规则</w:t>
      </w:r>
    </w:p>
    <w:p w14:paraId="2A90AC88">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小学组题型为知识问答题，总计60道，总分100分，竞赛时长40分钟。其中单选题20道，每题1分；多选题20道，每题3分，判断题20道，每题1分。</w:t>
      </w:r>
    </w:p>
    <w:p w14:paraId="657232C4">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中学组、教师组题型为知识问答题，总计100道，总分120分，竞赛时长</w:t>
      </w:r>
      <w:r>
        <w:rPr>
          <w:rFonts w:ascii="仿宋_GB2312" w:hAnsi="宋体" w:eastAsia="仿宋_GB2312" w:cs="宋体"/>
          <w:color w:val="000000"/>
          <w:kern w:val="0"/>
          <w:sz w:val="32"/>
          <w:szCs w:val="32"/>
        </w:rPr>
        <w:t>30</w:t>
      </w:r>
      <w:r>
        <w:rPr>
          <w:rFonts w:hint="eastAsia" w:ascii="仿宋_GB2312" w:hAnsi="宋体" w:eastAsia="仿宋_GB2312" w:cs="宋体"/>
          <w:color w:val="000000"/>
          <w:kern w:val="0"/>
          <w:sz w:val="32"/>
          <w:szCs w:val="32"/>
        </w:rPr>
        <w:t>分钟。其中单选题60道，每题1分；多选题40道，每题1.5分。</w:t>
      </w:r>
    </w:p>
    <w:p w14:paraId="32591C2A">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选手答题过程中不能回退，一旦提交不可修改，可提前交卷。若出现同分情况，答题用时较短者排名靠前。</w:t>
      </w:r>
    </w:p>
    <w:p w14:paraId="7B6FCC6F">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2.小学组团体总决赛题型和规则</w:t>
      </w:r>
    </w:p>
    <w:p w14:paraId="1BC7194F">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（1）必答题环节：必答题由各代表队根据题目自行作答，题型为知识问答题（单选题），共计30道题，每题10分，每题限时5秒钟，答对一题加10分，答错、超时不加分。</w:t>
      </w:r>
    </w:p>
    <w:p w14:paraId="0DBD5F16">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（2）抢答题环节：抢答题由各代表队根据题目自行抢答，题型为知识问答题（多选题），共计10道题，每题20分，每题限时10秒钟，答对一题加20分，答错、超时扣10分。</w:t>
      </w:r>
    </w:p>
    <w:p w14:paraId="080F130A">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3.中学组、教师组团体总决赛题型和规则</w:t>
      </w:r>
    </w:p>
    <w:p w14:paraId="127B9A69">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（1）必答题环节：必答题由各代表队根据题目自行作答，题型为知识问答题（单选题），共计30道题，每题10分，每题限时5秒钟，答对一题加10分，答错、超时不加分。</w:t>
      </w:r>
    </w:p>
    <w:p w14:paraId="7BE0142F">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（2）名词竞猜环节：各代表队选派</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人作答，其余2人负责名词解释。名词涉及各类网络安全设备、网络安全专业术语等。共计30道题，每题10分，每题限时20秒钟，每支代表队随机抽取5道题，答对一题加10分，答错、超时扣5分。</w:t>
      </w:r>
    </w:p>
    <w:p w14:paraId="5EC3ACE4">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（3）抢答题环节：抢答题由各代表队根据题目自行抢答，题型为知识问答题（多选题），共计10道题，每题20分，每题限时10秒钟，答对一题加20分，答错、超时扣10分。</w:t>
      </w:r>
    </w:p>
    <w:p w14:paraId="532A768D">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根据以上环节总成绩由高至低排序，角逐出团体赛名次。若出现分值并列情况，则进入加时赛，加时赛参照抢答题环节进行。</w:t>
      </w:r>
    </w:p>
    <w:p w14:paraId="04991D21">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七</w:t>
      </w:r>
      <w:r>
        <w:rPr>
          <w:rFonts w:ascii="Times New Roman" w:hAnsi="Times New Roman" w:eastAsia="黑体" w:cs="Times New Roman"/>
          <w:sz w:val="32"/>
          <w:szCs w:val="32"/>
        </w:rPr>
        <w:t>、奖项设置</w:t>
      </w:r>
    </w:p>
    <w:p w14:paraId="1913DFC5">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根据决赛成绩，分设个人赛一、二、三等奖，团体赛分设前六名奖项。其中，个人赛</w:t>
      </w:r>
      <w:r>
        <w:rPr>
          <w:rFonts w:hint="eastAsia" w:ascii="仿宋_GB2312" w:hAnsi="仿宋_GB2312" w:eastAsia="仿宋_GB2312" w:cs="仿宋_GB2312"/>
          <w:sz w:val="32"/>
          <w:szCs w:val="32"/>
        </w:rPr>
        <w:t>一等奖获奖比例10%；二等奖获奖比例20%；三等奖获奖比例30%。</w:t>
      </w:r>
      <w:r>
        <w:rPr>
          <w:rFonts w:ascii="Times New Roman" w:hAnsi="Times New Roman" w:eastAsia="仿宋_GB2312" w:cs="Times New Roman"/>
          <w:sz w:val="32"/>
          <w:szCs w:val="32"/>
        </w:rPr>
        <w:t>团体赛一等奖1名、二等奖2名、三等奖3名</w:t>
      </w:r>
      <w:r>
        <w:rPr>
          <w:rFonts w:hint="eastAsia" w:ascii="Times New Roman" w:hAnsi="Times New Roman" w:eastAsia="仿宋_GB2312" w:cs="Times New Roman"/>
          <w:sz w:val="32"/>
          <w:szCs w:val="32"/>
        </w:rPr>
        <w:t>。</w:t>
      </w:r>
    </w:p>
    <w:p w14:paraId="6243CE21">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八</w:t>
      </w:r>
      <w:r>
        <w:rPr>
          <w:rFonts w:ascii="Times New Roman" w:hAnsi="Times New Roman" w:eastAsia="黑体" w:cs="Times New Roman"/>
          <w:sz w:val="32"/>
          <w:szCs w:val="32"/>
        </w:rPr>
        <w:t>、违规处理</w:t>
      </w:r>
    </w:p>
    <w:p w14:paraId="2BD67425">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参赛选手及队伍出现</w:t>
      </w:r>
      <w:r>
        <w:rPr>
          <w:rFonts w:ascii="Times New Roman" w:hAnsi="Times New Roman" w:eastAsia="仿宋_GB2312" w:cs="Times New Roman"/>
          <w:sz w:val="32"/>
          <w:szCs w:val="32"/>
        </w:rPr>
        <w:t>以下情况</w:t>
      </w:r>
      <w:r>
        <w:rPr>
          <w:rFonts w:hint="eastAsia" w:ascii="Times New Roman" w:hAnsi="Times New Roman" w:eastAsia="仿宋_GB2312" w:cs="Times New Roman"/>
          <w:sz w:val="32"/>
          <w:szCs w:val="32"/>
        </w:rPr>
        <w:t>之一</w:t>
      </w:r>
      <w:r>
        <w:rPr>
          <w:rFonts w:ascii="Times New Roman" w:hAnsi="Times New Roman" w:eastAsia="仿宋_GB2312" w:cs="Times New Roman"/>
          <w:sz w:val="32"/>
          <w:szCs w:val="32"/>
        </w:rPr>
        <w:t>视为违规，将取消</w:t>
      </w:r>
      <w:r>
        <w:rPr>
          <w:rFonts w:hint="eastAsia" w:ascii="Times New Roman" w:hAnsi="Times New Roman" w:eastAsia="仿宋_GB2312" w:cs="Times New Roman"/>
          <w:sz w:val="32"/>
          <w:szCs w:val="32"/>
        </w:rPr>
        <w:t>其</w:t>
      </w:r>
      <w:r>
        <w:rPr>
          <w:rFonts w:ascii="Times New Roman" w:hAnsi="Times New Roman" w:eastAsia="仿宋_GB2312" w:cs="Times New Roman"/>
          <w:sz w:val="32"/>
          <w:szCs w:val="32"/>
        </w:rPr>
        <w:t>参赛资格和成绩。参赛</w:t>
      </w:r>
      <w:r>
        <w:rPr>
          <w:rFonts w:hint="eastAsia" w:ascii="Times New Roman" w:hAnsi="Times New Roman" w:eastAsia="仿宋_GB2312" w:cs="Times New Roman"/>
          <w:sz w:val="32"/>
          <w:szCs w:val="32"/>
        </w:rPr>
        <w:t>选手</w:t>
      </w:r>
      <w:r>
        <w:rPr>
          <w:rFonts w:ascii="Times New Roman" w:hAnsi="Times New Roman" w:eastAsia="仿宋_GB2312" w:cs="Times New Roman"/>
          <w:sz w:val="32"/>
          <w:szCs w:val="32"/>
        </w:rPr>
        <w:t>报名信息作弊或造假；在参赛过程中违反相关法律法规；涉嫌抄袭、代答、串题等作弊行为；破坏竞赛公平性、稳定性；参赛过程中使用手机、即时通信软件等与外界交流；在参赛过程中发现或被举报认定存在的其他违规行为。</w:t>
      </w:r>
    </w:p>
    <w:p w14:paraId="75CAF640">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九</w:t>
      </w:r>
      <w:r>
        <w:rPr>
          <w:rFonts w:ascii="Times New Roman" w:hAnsi="Times New Roman" w:eastAsia="黑体" w:cs="Times New Roman"/>
          <w:sz w:val="32"/>
          <w:szCs w:val="32"/>
        </w:rPr>
        <w:t>、其他</w:t>
      </w:r>
    </w:p>
    <w:p w14:paraId="420B87AC">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本次竞赛规则的最终解释权归陕西省教育厅所有。</w:t>
      </w:r>
    </w:p>
    <w:p w14:paraId="1F3A20F4">
      <w:pPr>
        <w:keepNext w:val="0"/>
        <w:keepLines w:val="0"/>
        <w:pageBreakBefore w:val="0"/>
        <w:widowControl/>
        <w:kinsoku/>
        <w:overflowPunct/>
        <w:topLinePunct w:val="0"/>
        <w:autoSpaceDE/>
        <w:autoSpaceDN/>
        <w:bidi w:val="0"/>
        <w:adjustRightInd/>
        <w:snapToGrid/>
        <w:spacing w:line="60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0A235C1A">
      <w:pPr>
        <w:spacing w:line="240" w:lineRule="auto"/>
        <w:jc w:val="left"/>
        <w:rPr>
          <w:rFonts w:ascii="黑体" w:hAnsi="黑体" w:eastAsia="黑体" w:cs="Times New Roman"/>
          <w:sz w:val="32"/>
          <w:szCs w:val="32"/>
        </w:rPr>
      </w:pPr>
      <w:r>
        <w:rPr>
          <w:rFonts w:hint="eastAsia" w:ascii="黑体" w:hAnsi="黑体" w:eastAsia="黑体" w:cs="Times New Roman"/>
          <w:sz w:val="32"/>
          <w:szCs w:val="32"/>
        </w:rPr>
        <w:t>表1</w:t>
      </w:r>
    </w:p>
    <w:p w14:paraId="38462515">
      <w:pPr>
        <w:spacing w:line="240" w:lineRule="auto"/>
        <w:jc w:val="center"/>
        <w:rPr>
          <w:rFonts w:ascii="方正小标宋简体" w:hAnsi="方正小标宋简体" w:eastAsia="方正小标宋简体" w:cs="Times New Roman"/>
          <w:sz w:val="36"/>
          <w:szCs w:val="36"/>
        </w:rPr>
      </w:pPr>
      <w:r>
        <w:rPr>
          <w:rFonts w:hint="eastAsia" w:ascii="方正小标宋简体" w:hAnsi="方正小标宋简体" w:eastAsia="方正小标宋简体" w:cs="Times New Roman"/>
          <w:sz w:val="36"/>
          <w:szCs w:val="36"/>
        </w:rPr>
        <w:t>竞赛专题平台使用申请表</w:t>
      </w:r>
    </w:p>
    <w:p w14:paraId="5CCBD519">
      <w:pPr>
        <w:spacing w:line="240" w:lineRule="auto"/>
        <w:ind w:right="1920"/>
        <w:jc w:val="right"/>
        <w:rPr>
          <w:rFonts w:ascii="仿宋_GB2312" w:hAnsi="黑体" w:eastAsia="仿宋_GB2312" w:cs="Times New Roman"/>
          <w:sz w:val="32"/>
          <w:szCs w:val="32"/>
        </w:rPr>
      </w:pPr>
    </w:p>
    <w:p w14:paraId="32077090">
      <w:pPr>
        <w:spacing w:line="240" w:lineRule="auto"/>
        <w:ind w:right="1920"/>
        <w:jc w:val="right"/>
        <w:rPr>
          <w:rFonts w:ascii="方正小标宋简体" w:hAnsi="方正小标宋简体" w:eastAsia="仿宋_GB2312" w:cs="Times New Roman"/>
          <w:sz w:val="36"/>
          <w:szCs w:val="36"/>
        </w:rPr>
      </w:pPr>
      <w:r>
        <w:rPr>
          <w:rFonts w:hint="eastAsia" w:ascii="仿宋_GB2312" w:hAnsi="黑体" w:eastAsia="仿宋_GB2312" w:cs="Times New Roman"/>
          <w:sz w:val="32"/>
          <w:szCs w:val="32"/>
        </w:rPr>
        <w:t>申请单位（盖章）：                  申请日期：</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2513"/>
        <w:gridCol w:w="1771"/>
        <w:gridCol w:w="2715"/>
      </w:tblGrid>
      <w:tr w14:paraId="0F548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Pr>
          <w:p w14:paraId="5C06A346">
            <w:pPr>
              <w:spacing w:line="240" w:lineRule="auto"/>
              <w:jc w:val="left"/>
              <w:rPr>
                <w:rFonts w:ascii="黑体" w:hAnsi="黑体" w:eastAsia="黑体" w:cs="Times New Roman"/>
                <w:sz w:val="28"/>
                <w:szCs w:val="28"/>
              </w:rPr>
            </w:pPr>
            <w:r>
              <w:rPr>
                <w:rFonts w:hint="eastAsia" w:ascii="黑体" w:hAnsi="黑体" w:eastAsia="黑体" w:cs="Times New Roman"/>
                <w:sz w:val="28"/>
                <w:szCs w:val="28"/>
              </w:rPr>
              <w:t>单位名称</w:t>
            </w:r>
          </w:p>
        </w:tc>
        <w:tc>
          <w:tcPr>
            <w:tcW w:w="6999" w:type="dxa"/>
            <w:gridSpan w:val="3"/>
          </w:tcPr>
          <w:p w14:paraId="1B734C05">
            <w:pPr>
              <w:spacing w:line="240" w:lineRule="auto"/>
              <w:jc w:val="left"/>
              <w:rPr>
                <w:rFonts w:ascii="仿宋_GB2312" w:hAnsi="黑体" w:eastAsia="仿宋_GB2312" w:cs="Times New Roman"/>
                <w:sz w:val="28"/>
                <w:szCs w:val="28"/>
              </w:rPr>
            </w:pPr>
          </w:p>
        </w:tc>
      </w:tr>
      <w:tr w14:paraId="69640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Pr>
          <w:p w14:paraId="7B860C16">
            <w:pPr>
              <w:spacing w:line="240" w:lineRule="auto"/>
              <w:jc w:val="left"/>
              <w:rPr>
                <w:rFonts w:ascii="黑体" w:hAnsi="黑体" w:eastAsia="黑体" w:cs="Times New Roman"/>
                <w:sz w:val="28"/>
                <w:szCs w:val="28"/>
              </w:rPr>
            </w:pPr>
            <w:r>
              <w:rPr>
                <w:rFonts w:hint="eastAsia" w:ascii="黑体" w:hAnsi="黑体" w:eastAsia="黑体" w:cs="Times New Roman"/>
                <w:sz w:val="28"/>
                <w:szCs w:val="28"/>
              </w:rPr>
              <w:t>联系人姓名</w:t>
            </w:r>
          </w:p>
        </w:tc>
        <w:tc>
          <w:tcPr>
            <w:tcW w:w="2513" w:type="dxa"/>
          </w:tcPr>
          <w:p w14:paraId="27D4BD71">
            <w:pPr>
              <w:spacing w:line="240" w:lineRule="auto"/>
              <w:jc w:val="left"/>
              <w:rPr>
                <w:rFonts w:ascii="仿宋_GB2312" w:hAnsi="黑体" w:eastAsia="仿宋_GB2312" w:cs="Times New Roman"/>
                <w:sz w:val="28"/>
                <w:szCs w:val="28"/>
              </w:rPr>
            </w:pPr>
          </w:p>
        </w:tc>
        <w:tc>
          <w:tcPr>
            <w:tcW w:w="1771" w:type="dxa"/>
          </w:tcPr>
          <w:p w14:paraId="15797E3E">
            <w:pPr>
              <w:spacing w:line="240" w:lineRule="auto"/>
              <w:jc w:val="left"/>
              <w:rPr>
                <w:rFonts w:ascii="黑体" w:hAnsi="黑体" w:eastAsia="黑体" w:cs="Times New Roman"/>
                <w:sz w:val="28"/>
                <w:szCs w:val="28"/>
              </w:rPr>
            </w:pPr>
            <w:r>
              <w:rPr>
                <w:rFonts w:hint="eastAsia" w:ascii="黑体" w:hAnsi="黑体" w:eastAsia="黑体" w:cs="Times New Roman"/>
                <w:sz w:val="28"/>
                <w:szCs w:val="28"/>
              </w:rPr>
              <w:t>联系电话</w:t>
            </w:r>
          </w:p>
        </w:tc>
        <w:tc>
          <w:tcPr>
            <w:tcW w:w="2715" w:type="dxa"/>
          </w:tcPr>
          <w:p w14:paraId="3EE51116">
            <w:pPr>
              <w:spacing w:line="240" w:lineRule="auto"/>
              <w:jc w:val="left"/>
              <w:rPr>
                <w:rFonts w:ascii="仿宋_GB2312" w:hAnsi="黑体" w:eastAsia="仿宋_GB2312" w:cs="Times New Roman"/>
                <w:sz w:val="28"/>
                <w:szCs w:val="28"/>
              </w:rPr>
            </w:pPr>
          </w:p>
        </w:tc>
      </w:tr>
      <w:tr w14:paraId="6A77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Pr>
          <w:p w14:paraId="7298EC5A">
            <w:pPr>
              <w:spacing w:line="240" w:lineRule="auto"/>
              <w:jc w:val="left"/>
              <w:rPr>
                <w:rFonts w:ascii="黑体" w:hAnsi="黑体" w:eastAsia="黑体" w:cs="Times New Roman"/>
                <w:sz w:val="28"/>
                <w:szCs w:val="28"/>
              </w:rPr>
            </w:pPr>
            <w:r>
              <w:rPr>
                <w:rFonts w:hint="eastAsia" w:ascii="黑体" w:hAnsi="黑体" w:eastAsia="黑体" w:cs="Times New Roman"/>
                <w:sz w:val="28"/>
                <w:szCs w:val="28"/>
              </w:rPr>
              <w:t>电子邮箱</w:t>
            </w:r>
          </w:p>
        </w:tc>
        <w:tc>
          <w:tcPr>
            <w:tcW w:w="6999" w:type="dxa"/>
            <w:gridSpan w:val="3"/>
          </w:tcPr>
          <w:p w14:paraId="3BA733CB">
            <w:pPr>
              <w:spacing w:line="240" w:lineRule="auto"/>
              <w:jc w:val="left"/>
              <w:rPr>
                <w:rFonts w:ascii="仿宋_GB2312" w:hAnsi="黑体" w:eastAsia="仿宋_GB2312" w:cs="Times New Roman"/>
                <w:sz w:val="28"/>
                <w:szCs w:val="28"/>
              </w:rPr>
            </w:pPr>
          </w:p>
        </w:tc>
      </w:tr>
      <w:tr w14:paraId="4E56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Pr>
          <w:p w14:paraId="65F66789">
            <w:pPr>
              <w:spacing w:line="240" w:lineRule="auto"/>
              <w:jc w:val="left"/>
              <w:rPr>
                <w:rFonts w:ascii="黑体" w:hAnsi="黑体" w:eastAsia="黑体" w:cs="Times New Roman"/>
                <w:sz w:val="28"/>
                <w:szCs w:val="28"/>
              </w:rPr>
            </w:pPr>
            <w:r>
              <w:rPr>
                <w:rFonts w:hint="eastAsia" w:ascii="黑体" w:hAnsi="黑体" w:eastAsia="黑体" w:cs="Times New Roman"/>
                <w:sz w:val="28"/>
                <w:szCs w:val="28"/>
              </w:rPr>
              <w:t>主办单位</w:t>
            </w:r>
          </w:p>
        </w:tc>
        <w:tc>
          <w:tcPr>
            <w:tcW w:w="6999" w:type="dxa"/>
            <w:gridSpan w:val="3"/>
          </w:tcPr>
          <w:p w14:paraId="150BF0E1">
            <w:pPr>
              <w:spacing w:line="240" w:lineRule="auto"/>
              <w:jc w:val="left"/>
              <w:rPr>
                <w:rFonts w:ascii="仿宋_GB2312" w:hAnsi="黑体" w:eastAsia="仿宋_GB2312" w:cs="Times New Roman"/>
                <w:sz w:val="28"/>
                <w:szCs w:val="28"/>
              </w:rPr>
            </w:pPr>
          </w:p>
        </w:tc>
      </w:tr>
      <w:tr w14:paraId="24FB3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Pr>
          <w:p w14:paraId="6137C905">
            <w:pPr>
              <w:spacing w:line="240" w:lineRule="auto"/>
              <w:jc w:val="left"/>
              <w:rPr>
                <w:rFonts w:ascii="黑体" w:hAnsi="黑体" w:eastAsia="黑体" w:cs="Times New Roman"/>
                <w:sz w:val="28"/>
                <w:szCs w:val="28"/>
              </w:rPr>
            </w:pPr>
            <w:r>
              <w:rPr>
                <w:rFonts w:hint="eastAsia" w:ascii="黑体" w:hAnsi="黑体" w:eastAsia="黑体" w:cs="Times New Roman"/>
                <w:sz w:val="28"/>
                <w:szCs w:val="28"/>
              </w:rPr>
              <w:t>竞赛时间</w:t>
            </w:r>
          </w:p>
        </w:tc>
        <w:tc>
          <w:tcPr>
            <w:tcW w:w="6999" w:type="dxa"/>
            <w:gridSpan w:val="3"/>
          </w:tcPr>
          <w:p w14:paraId="7F95944D">
            <w:pPr>
              <w:spacing w:line="240" w:lineRule="auto"/>
              <w:ind w:firstLine="560" w:firstLineChars="200"/>
              <w:jc w:val="left"/>
              <w:rPr>
                <w:rFonts w:ascii="仿宋_GB2312" w:hAnsi="黑体" w:eastAsia="仿宋_GB2312" w:cs="Times New Roman"/>
                <w:sz w:val="28"/>
                <w:szCs w:val="28"/>
              </w:rPr>
            </w:pPr>
            <w:r>
              <w:rPr>
                <w:rFonts w:hint="eastAsia" w:ascii="仿宋_GB2312" w:hAnsi="黑体" w:eastAsia="仿宋_GB2312" w:cs="Times New Roman"/>
                <w:sz w:val="28"/>
                <w:szCs w:val="28"/>
              </w:rPr>
              <w:t>年</w:t>
            </w:r>
            <w:r>
              <w:rPr>
                <w:rFonts w:ascii="仿宋_GB2312" w:hAnsi="黑体" w:eastAsia="仿宋_GB2312" w:cs="Times New Roman"/>
                <w:sz w:val="28"/>
                <w:szCs w:val="28"/>
              </w:rPr>
              <w:t xml:space="preserve">  </w:t>
            </w:r>
            <w:r>
              <w:rPr>
                <w:rFonts w:hint="eastAsia" w:ascii="仿宋_GB2312" w:hAnsi="黑体" w:eastAsia="仿宋_GB2312" w:cs="Times New Roman"/>
                <w:sz w:val="28"/>
                <w:szCs w:val="28"/>
              </w:rPr>
              <w:t>月</w:t>
            </w:r>
            <w:r>
              <w:rPr>
                <w:rFonts w:ascii="仿宋_GB2312" w:hAnsi="黑体" w:eastAsia="仿宋_GB2312" w:cs="Times New Roman"/>
                <w:sz w:val="28"/>
                <w:szCs w:val="28"/>
              </w:rPr>
              <w:t xml:space="preserve">  </w:t>
            </w:r>
            <w:r>
              <w:rPr>
                <w:rFonts w:hint="eastAsia" w:ascii="仿宋_GB2312" w:hAnsi="黑体" w:eastAsia="仿宋_GB2312" w:cs="Times New Roman"/>
                <w:sz w:val="28"/>
                <w:szCs w:val="28"/>
              </w:rPr>
              <w:t xml:space="preserve">日 至 </w:t>
            </w:r>
            <w:r>
              <w:rPr>
                <w:rFonts w:ascii="仿宋_GB2312" w:hAnsi="黑体" w:eastAsia="仿宋_GB2312" w:cs="Times New Roman"/>
                <w:sz w:val="28"/>
                <w:szCs w:val="28"/>
              </w:rPr>
              <w:t xml:space="preserve">  </w:t>
            </w:r>
            <w:r>
              <w:rPr>
                <w:rFonts w:hint="eastAsia" w:ascii="仿宋_GB2312" w:hAnsi="黑体" w:eastAsia="仿宋_GB2312" w:cs="Times New Roman"/>
                <w:sz w:val="28"/>
                <w:szCs w:val="28"/>
              </w:rPr>
              <w:t>年</w:t>
            </w:r>
            <w:r>
              <w:rPr>
                <w:rFonts w:ascii="仿宋_GB2312" w:hAnsi="黑体" w:eastAsia="仿宋_GB2312" w:cs="Times New Roman"/>
                <w:sz w:val="28"/>
                <w:szCs w:val="28"/>
              </w:rPr>
              <w:t xml:space="preserve">  </w:t>
            </w:r>
            <w:r>
              <w:rPr>
                <w:rFonts w:hint="eastAsia" w:ascii="仿宋_GB2312" w:hAnsi="黑体" w:eastAsia="仿宋_GB2312" w:cs="Times New Roman"/>
                <w:sz w:val="28"/>
                <w:szCs w:val="28"/>
              </w:rPr>
              <w:t>月</w:t>
            </w:r>
            <w:r>
              <w:rPr>
                <w:rFonts w:ascii="仿宋_GB2312" w:hAnsi="黑体" w:eastAsia="仿宋_GB2312" w:cs="Times New Roman"/>
                <w:sz w:val="28"/>
                <w:szCs w:val="28"/>
              </w:rPr>
              <w:t xml:space="preserve">  </w:t>
            </w:r>
            <w:r>
              <w:rPr>
                <w:rFonts w:hint="eastAsia" w:ascii="仿宋_GB2312" w:hAnsi="黑体" w:eastAsia="仿宋_GB2312" w:cs="Times New Roman"/>
                <w:sz w:val="28"/>
                <w:szCs w:val="28"/>
              </w:rPr>
              <w:t>日</w:t>
            </w:r>
          </w:p>
        </w:tc>
      </w:tr>
      <w:tr w14:paraId="7960A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Pr>
          <w:p w14:paraId="17D99C1A">
            <w:pPr>
              <w:spacing w:line="240" w:lineRule="auto"/>
              <w:jc w:val="left"/>
              <w:rPr>
                <w:rFonts w:ascii="黑体" w:hAnsi="黑体" w:eastAsia="黑体" w:cs="Times New Roman"/>
                <w:sz w:val="28"/>
                <w:szCs w:val="28"/>
              </w:rPr>
            </w:pPr>
            <w:r>
              <w:rPr>
                <w:rFonts w:hint="eastAsia" w:ascii="黑体" w:hAnsi="黑体" w:eastAsia="黑体" w:cs="Times New Roman"/>
                <w:sz w:val="28"/>
                <w:szCs w:val="28"/>
              </w:rPr>
              <w:t>参赛人数</w:t>
            </w:r>
          </w:p>
        </w:tc>
        <w:tc>
          <w:tcPr>
            <w:tcW w:w="6999" w:type="dxa"/>
            <w:gridSpan w:val="3"/>
          </w:tcPr>
          <w:p w14:paraId="3B66CBB6">
            <w:pPr>
              <w:spacing w:line="240" w:lineRule="auto"/>
              <w:jc w:val="left"/>
              <w:rPr>
                <w:rFonts w:ascii="仿宋_GB2312" w:hAnsi="黑体" w:eastAsia="仿宋_GB2312" w:cs="Times New Roman"/>
                <w:sz w:val="28"/>
                <w:szCs w:val="28"/>
              </w:rPr>
            </w:pPr>
          </w:p>
        </w:tc>
      </w:tr>
    </w:tbl>
    <w:p w14:paraId="4038ED40">
      <w:pPr>
        <w:spacing w:line="240" w:lineRule="auto"/>
        <w:jc w:val="left"/>
        <w:rPr>
          <w:rFonts w:ascii="黑体" w:hAnsi="黑体" w:eastAsia="黑体" w:cs="Times New Roman"/>
          <w:sz w:val="32"/>
          <w:szCs w:val="32"/>
        </w:rPr>
      </w:pPr>
    </w:p>
    <w:p w14:paraId="3492B245">
      <w:pPr>
        <w:spacing w:line="240" w:lineRule="auto"/>
        <w:ind w:right="2560"/>
        <w:rPr>
          <w:rFonts w:ascii="仿宋_GB2312" w:hAnsi="黑体" w:eastAsia="仿宋_GB2312" w:cs="Times New Roman"/>
          <w:sz w:val="32"/>
          <w:szCs w:val="32"/>
        </w:rPr>
      </w:pPr>
    </w:p>
    <w:p w14:paraId="27194D11">
      <w:pPr>
        <w:spacing w:line="240" w:lineRule="auto"/>
        <w:ind w:right="2560"/>
        <w:rPr>
          <w:rFonts w:ascii="仿宋_GB2312" w:hAnsi="黑体" w:eastAsia="仿宋_GB2312" w:cs="Times New Roman"/>
          <w:sz w:val="32"/>
          <w:szCs w:val="32"/>
        </w:rPr>
      </w:pPr>
    </w:p>
    <w:p w14:paraId="6D83A8B3">
      <w:pPr>
        <w:spacing w:line="240" w:lineRule="auto"/>
        <w:ind w:right="2560"/>
        <w:rPr>
          <w:rFonts w:ascii="仿宋_GB2312" w:hAnsi="黑体" w:eastAsia="仿宋_GB2312" w:cs="Times New Roman"/>
          <w:sz w:val="32"/>
          <w:szCs w:val="32"/>
        </w:rPr>
      </w:pPr>
    </w:p>
    <w:p w14:paraId="3EDCFBA3">
      <w:pPr>
        <w:spacing w:line="240" w:lineRule="auto"/>
        <w:ind w:right="2560"/>
        <w:rPr>
          <w:rFonts w:ascii="仿宋_GB2312" w:hAnsi="黑体" w:eastAsia="仿宋_GB2312" w:cs="Times New Roman"/>
          <w:sz w:val="32"/>
          <w:szCs w:val="32"/>
        </w:rPr>
      </w:pPr>
    </w:p>
    <w:p w14:paraId="27427FBA">
      <w:pPr>
        <w:spacing w:line="240" w:lineRule="auto"/>
        <w:ind w:right="2560"/>
        <w:rPr>
          <w:rFonts w:ascii="仿宋_GB2312" w:hAnsi="黑体" w:eastAsia="仿宋_GB2312" w:cs="Times New Roman"/>
          <w:sz w:val="32"/>
          <w:szCs w:val="32"/>
        </w:rPr>
      </w:pPr>
    </w:p>
    <w:p w14:paraId="4928971D">
      <w:pPr>
        <w:spacing w:line="240" w:lineRule="auto"/>
        <w:ind w:right="2560"/>
        <w:rPr>
          <w:rFonts w:ascii="仿宋_GB2312" w:hAnsi="黑体" w:eastAsia="仿宋_GB2312" w:cs="Times New Roman"/>
          <w:sz w:val="32"/>
          <w:szCs w:val="32"/>
        </w:rPr>
      </w:pPr>
    </w:p>
    <w:p w14:paraId="23F19022">
      <w:pPr>
        <w:spacing w:line="240" w:lineRule="auto"/>
        <w:jc w:val="left"/>
      </w:pPr>
    </w:p>
    <w:sectPr>
      <w:footerReference r:id="rId5" w:type="first"/>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716D98-D00D-4530-AD7F-72AEE615EE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E0000" w:usb2="00000000" w:usb3="00000000" w:csb0="00040000" w:csb1="00000000"/>
    <w:embedRegular r:id="rId2" w:fontKey="{5DD34545-497B-405F-9BF4-1C7BE04321A3}"/>
  </w:font>
  <w:font w:name="仿宋_GB2312">
    <w:panose1 w:val="02010609030101010101"/>
    <w:charset w:val="86"/>
    <w:family w:val="modern"/>
    <w:pitch w:val="default"/>
    <w:sig w:usb0="00000001" w:usb1="080E0000" w:usb2="00000000" w:usb3="00000000" w:csb0="00040000" w:csb1="00000000"/>
    <w:embedRegular r:id="rId3" w:fontKey="{450269EA-BFEF-4A12-BB74-883E772DE45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95816">
    <w:pPr>
      <w:pStyle w:val="1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38" w:lineRule="auto"/>
      </w:pPr>
      <w:r>
        <w:separator/>
      </w:r>
    </w:p>
  </w:footnote>
  <w:footnote w:type="continuationSeparator" w:id="1">
    <w:p>
      <w:pPr>
        <w:spacing w:line="33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CF6785"/>
    <w:rsid w:val="00000FCF"/>
    <w:rsid w:val="0000198E"/>
    <w:rsid w:val="000438CA"/>
    <w:rsid w:val="000450BA"/>
    <w:rsid w:val="00063FFD"/>
    <w:rsid w:val="000775F5"/>
    <w:rsid w:val="00077E4D"/>
    <w:rsid w:val="000841C6"/>
    <w:rsid w:val="00086372"/>
    <w:rsid w:val="00097906"/>
    <w:rsid w:val="000A2AE3"/>
    <w:rsid w:val="000C37DC"/>
    <w:rsid w:val="000D1905"/>
    <w:rsid w:val="000D6BA8"/>
    <w:rsid w:val="000E58FD"/>
    <w:rsid w:val="000E7B1F"/>
    <w:rsid w:val="00103AEB"/>
    <w:rsid w:val="00114CF3"/>
    <w:rsid w:val="0015665F"/>
    <w:rsid w:val="001651BE"/>
    <w:rsid w:val="001716BF"/>
    <w:rsid w:val="0017222F"/>
    <w:rsid w:val="00177201"/>
    <w:rsid w:val="00190921"/>
    <w:rsid w:val="00196FEB"/>
    <w:rsid w:val="001B68E3"/>
    <w:rsid w:val="001C7A5C"/>
    <w:rsid w:val="001F062A"/>
    <w:rsid w:val="001F6CFE"/>
    <w:rsid w:val="001F7582"/>
    <w:rsid w:val="002131BF"/>
    <w:rsid w:val="002157DD"/>
    <w:rsid w:val="002448FE"/>
    <w:rsid w:val="00252B88"/>
    <w:rsid w:val="00255E67"/>
    <w:rsid w:val="0027736B"/>
    <w:rsid w:val="00294066"/>
    <w:rsid w:val="00294E64"/>
    <w:rsid w:val="002958F3"/>
    <w:rsid w:val="002C1526"/>
    <w:rsid w:val="002E2CED"/>
    <w:rsid w:val="003236A7"/>
    <w:rsid w:val="00343284"/>
    <w:rsid w:val="00346043"/>
    <w:rsid w:val="00351C4E"/>
    <w:rsid w:val="003B1AA2"/>
    <w:rsid w:val="003D3B14"/>
    <w:rsid w:val="003E5E27"/>
    <w:rsid w:val="003F17F6"/>
    <w:rsid w:val="00415C96"/>
    <w:rsid w:val="004275C9"/>
    <w:rsid w:val="0043049F"/>
    <w:rsid w:val="00445D48"/>
    <w:rsid w:val="0047027A"/>
    <w:rsid w:val="00476297"/>
    <w:rsid w:val="0048243D"/>
    <w:rsid w:val="00486DCA"/>
    <w:rsid w:val="00491426"/>
    <w:rsid w:val="0049367B"/>
    <w:rsid w:val="004A1579"/>
    <w:rsid w:val="004A785A"/>
    <w:rsid w:val="004D1975"/>
    <w:rsid w:val="004D5A82"/>
    <w:rsid w:val="004E6D58"/>
    <w:rsid w:val="004E73BB"/>
    <w:rsid w:val="00504EF4"/>
    <w:rsid w:val="0051361F"/>
    <w:rsid w:val="00553FD9"/>
    <w:rsid w:val="00565FAA"/>
    <w:rsid w:val="00567D59"/>
    <w:rsid w:val="005705A2"/>
    <w:rsid w:val="00584BB9"/>
    <w:rsid w:val="005A24CB"/>
    <w:rsid w:val="005A3657"/>
    <w:rsid w:val="005C7889"/>
    <w:rsid w:val="005D18AA"/>
    <w:rsid w:val="005D28FF"/>
    <w:rsid w:val="005E3CC3"/>
    <w:rsid w:val="005E7AB0"/>
    <w:rsid w:val="005E7ADD"/>
    <w:rsid w:val="005F2E5E"/>
    <w:rsid w:val="00620901"/>
    <w:rsid w:val="00642E80"/>
    <w:rsid w:val="00662487"/>
    <w:rsid w:val="006625F9"/>
    <w:rsid w:val="00673B3A"/>
    <w:rsid w:val="006951F8"/>
    <w:rsid w:val="00695515"/>
    <w:rsid w:val="006B12D8"/>
    <w:rsid w:val="006C6A6C"/>
    <w:rsid w:val="006C7F39"/>
    <w:rsid w:val="006E26EB"/>
    <w:rsid w:val="00714224"/>
    <w:rsid w:val="007205B5"/>
    <w:rsid w:val="00764599"/>
    <w:rsid w:val="0077165B"/>
    <w:rsid w:val="007A1429"/>
    <w:rsid w:val="007B7BB5"/>
    <w:rsid w:val="007F473B"/>
    <w:rsid w:val="008131B4"/>
    <w:rsid w:val="00821B84"/>
    <w:rsid w:val="00823449"/>
    <w:rsid w:val="008238B9"/>
    <w:rsid w:val="00826374"/>
    <w:rsid w:val="008516D8"/>
    <w:rsid w:val="0085172A"/>
    <w:rsid w:val="00857602"/>
    <w:rsid w:val="0086437F"/>
    <w:rsid w:val="00866468"/>
    <w:rsid w:val="008679DF"/>
    <w:rsid w:val="008935A9"/>
    <w:rsid w:val="00896482"/>
    <w:rsid w:val="008D56C3"/>
    <w:rsid w:val="008E5E0A"/>
    <w:rsid w:val="00900146"/>
    <w:rsid w:val="0091761E"/>
    <w:rsid w:val="009308A7"/>
    <w:rsid w:val="00940F5F"/>
    <w:rsid w:val="00973441"/>
    <w:rsid w:val="009B46B4"/>
    <w:rsid w:val="009B7036"/>
    <w:rsid w:val="009D11DD"/>
    <w:rsid w:val="009F2F9E"/>
    <w:rsid w:val="009F5C74"/>
    <w:rsid w:val="00A172F6"/>
    <w:rsid w:val="00A513CD"/>
    <w:rsid w:val="00A52ACF"/>
    <w:rsid w:val="00A676D9"/>
    <w:rsid w:val="00A876BF"/>
    <w:rsid w:val="00AB3E0B"/>
    <w:rsid w:val="00AC5F57"/>
    <w:rsid w:val="00AE7E57"/>
    <w:rsid w:val="00B029B4"/>
    <w:rsid w:val="00B0504E"/>
    <w:rsid w:val="00B22C17"/>
    <w:rsid w:val="00B402C5"/>
    <w:rsid w:val="00B40FFD"/>
    <w:rsid w:val="00B608FE"/>
    <w:rsid w:val="00B6531B"/>
    <w:rsid w:val="00B679E9"/>
    <w:rsid w:val="00B709F5"/>
    <w:rsid w:val="00B939A5"/>
    <w:rsid w:val="00B975A0"/>
    <w:rsid w:val="00BA4058"/>
    <w:rsid w:val="00BB0D53"/>
    <w:rsid w:val="00BB5D92"/>
    <w:rsid w:val="00BB7C21"/>
    <w:rsid w:val="00BC7E45"/>
    <w:rsid w:val="00C029BF"/>
    <w:rsid w:val="00C071E1"/>
    <w:rsid w:val="00C11FBC"/>
    <w:rsid w:val="00C25105"/>
    <w:rsid w:val="00C42D83"/>
    <w:rsid w:val="00C712FE"/>
    <w:rsid w:val="00CA5B70"/>
    <w:rsid w:val="00CC0553"/>
    <w:rsid w:val="00CC63D0"/>
    <w:rsid w:val="00CD72F6"/>
    <w:rsid w:val="00CF6785"/>
    <w:rsid w:val="00D14184"/>
    <w:rsid w:val="00D33E3A"/>
    <w:rsid w:val="00D35996"/>
    <w:rsid w:val="00D3678F"/>
    <w:rsid w:val="00D608AD"/>
    <w:rsid w:val="00D67A19"/>
    <w:rsid w:val="00D72508"/>
    <w:rsid w:val="00D946BE"/>
    <w:rsid w:val="00DC6376"/>
    <w:rsid w:val="00DD42CE"/>
    <w:rsid w:val="00DF3269"/>
    <w:rsid w:val="00E22E81"/>
    <w:rsid w:val="00E306CF"/>
    <w:rsid w:val="00E35B45"/>
    <w:rsid w:val="00E36DCF"/>
    <w:rsid w:val="00E44D79"/>
    <w:rsid w:val="00E50D1B"/>
    <w:rsid w:val="00E51FBD"/>
    <w:rsid w:val="00E64D3C"/>
    <w:rsid w:val="00E76602"/>
    <w:rsid w:val="00E9133F"/>
    <w:rsid w:val="00EB6D2C"/>
    <w:rsid w:val="00EC362B"/>
    <w:rsid w:val="00ED687C"/>
    <w:rsid w:val="00ED7496"/>
    <w:rsid w:val="00EF081D"/>
    <w:rsid w:val="00EF1FB2"/>
    <w:rsid w:val="00EF56E6"/>
    <w:rsid w:val="00F024B2"/>
    <w:rsid w:val="00F26746"/>
    <w:rsid w:val="00F50812"/>
    <w:rsid w:val="00F555BE"/>
    <w:rsid w:val="00F71C89"/>
    <w:rsid w:val="00FA4802"/>
    <w:rsid w:val="00FB03E1"/>
    <w:rsid w:val="00FB6CC8"/>
    <w:rsid w:val="00FC6063"/>
    <w:rsid w:val="00FD5DE5"/>
    <w:rsid w:val="01303AC5"/>
    <w:rsid w:val="0144009C"/>
    <w:rsid w:val="02EE2E54"/>
    <w:rsid w:val="0313544C"/>
    <w:rsid w:val="03BB1D6C"/>
    <w:rsid w:val="03D35138"/>
    <w:rsid w:val="03EF1A15"/>
    <w:rsid w:val="04030F36"/>
    <w:rsid w:val="046046C1"/>
    <w:rsid w:val="047168CE"/>
    <w:rsid w:val="04820ADC"/>
    <w:rsid w:val="0545058F"/>
    <w:rsid w:val="05740424"/>
    <w:rsid w:val="05915D26"/>
    <w:rsid w:val="05B747B5"/>
    <w:rsid w:val="05C141FC"/>
    <w:rsid w:val="06256A65"/>
    <w:rsid w:val="065F09C6"/>
    <w:rsid w:val="069B7C33"/>
    <w:rsid w:val="074A2CCC"/>
    <w:rsid w:val="07AF3996"/>
    <w:rsid w:val="07B94814"/>
    <w:rsid w:val="08181E21"/>
    <w:rsid w:val="088A7F5F"/>
    <w:rsid w:val="09640C9C"/>
    <w:rsid w:val="097C11D2"/>
    <w:rsid w:val="0C040028"/>
    <w:rsid w:val="0C4A1EDF"/>
    <w:rsid w:val="0D427BB3"/>
    <w:rsid w:val="10291AB3"/>
    <w:rsid w:val="1074577C"/>
    <w:rsid w:val="10D206F5"/>
    <w:rsid w:val="11472E91"/>
    <w:rsid w:val="116752E1"/>
    <w:rsid w:val="12066DF6"/>
    <w:rsid w:val="122907E8"/>
    <w:rsid w:val="12320AF7"/>
    <w:rsid w:val="132A027E"/>
    <w:rsid w:val="134C478E"/>
    <w:rsid w:val="136F66CF"/>
    <w:rsid w:val="13785584"/>
    <w:rsid w:val="147815B3"/>
    <w:rsid w:val="159266A5"/>
    <w:rsid w:val="15D171CD"/>
    <w:rsid w:val="16161084"/>
    <w:rsid w:val="16C64858"/>
    <w:rsid w:val="16E96798"/>
    <w:rsid w:val="175005C5"/>
    <w:rsid w:val="175E4068"/>
    <w:rsid w:val="17BE5FB3"/>
    <w:rsid w:val="1A143B2C"/>
    <w:rsid w:val="1A404921"/>
    <w:rsid w:val="1A7F5449"/>
    <w:rsid w:val="1AC23C92"/>
    <w:rsid w:val="1B670D90"/>
    <w:rsid w:val="1C116575"/>
    <w:rsid w:val="1C940F54"/>
    <w:rsid w:val="1CC01D49"/>
    <w:rsid w:val="1E360515"/>
    <w:rsid w:val="1E562965"/>
    <w:rsid w:val="20B41BBF"/>
    <w:rsid w:val="20EA139B"/>
    <w:rsid w:val="21974A6F"/>
    <w:rsid w:val="21E32762"/>
    <w:rsid w:val="22646776"/>
    <w:rsid w:val="22806203"/>
    <w:rsid w:val="236B2A0F"/>
    <w:rsid w:val="24507E57"/>
    <w:rsid w:val="246F211E"/>
    <w:rsid w:val="248875F1"/>
    <w:rsid w:val="25021151"/>
    <w:rsid w:val="26AA1AA0"/>
    <w:rsid w:val="273149C3"/>
    <w:rsid w:val="28292197"/>
    <w:rsid w:val="28497118"/>
    <w:rsid w:val="287A36F4"/>
    <w:rsid w:val="28862099"/>
    <w:rsid w:val="297168A5"/>
    <w:rsid w:val="299D769A"/>
    <w:rsid w:val="29C9048F"/>
    <w:rsid w:val="2A0E2346"/>
    <w:rsid w:val="2A202079"/>
    <w:rsid w:val="2A41284D"/>
    <w:rsid w:val="2A573CED"/>
    <w:rsid w:val="2A6B7C40"/>
    <w:rsid w:val="2ADC41F2"/>
    <w:rsid w:val="2B287437"/>
    <w:rsid w:val="2B601004"/>
    <w:rsid w:val="2CAD5E46"/>
    <w:rsid w:val="2CFC71ED"/>
    <w:rsid w:val="2DCB2EE2"/>
    <w:rsid w:val="2DCF1479"/>
    <w:rsid w:val="2ECE02F6"/>
    <w:rsid w:val="2F7C7B79"/>
    <w:rsid w:val="2FFB511A"/>
    <w:rsid w:val="30275F10"/>
    <w:rsid w:val="304F76D1"/>
    <w:rsid w:val="31A70996"/>
    <w:rsid w:val="31C3435E"/>
    <w:rsid w:val="322D17D7"/>
    <w:rsid w:val="327B2543"/>
    <w:rsid w:val="32A01FA9"/>
    <w:rsid w:val="32A73338"/>
    <w:rsid w:val="34360A94"/>
    <w:rsid w:val="348334BA"/>
    <w:rsid w:val="34A83397"/>
    <w:rsid w:val="355F7EFA"/>
    <w:rsid w:val="35DA3A24"/>
    <w:rsid w:val="36AC716F"/>
    <w:rsid w:val="37812AF9"/>
    <w:rsid w:val="37847660"/>
    <w:rsid w:val="37E34E12"/>
    <w:rsid w:val="37F25055"/>
    <w:rsid w:val="38B772A3"/>
    <w:rsid w:val="39E97DA8"/>
    <w:rsid w:val="3A0472C2"/>
    <w:rsid w:val="3AF235BE"/>
    <w:rsid w:val="3AF9494C"/>
    <w:rsid w:val="3B143534"/>
    <w:rsid w:val="3B90705F"/>
    <w:rsid w:val="3C011D0B"/>
    <w:rsid w:val="3C5A141B"/>
    <w:rsid w:val="3CCF3BB7"/>
    <w:rsid w:val="3D477BF1"/>
    <w:rsid w:val="3D5B544A"/>
    <w:rsid w:val="3D860880"/>
    <w:rsid w:val="3DB1150E"/>
    <w:rsid w:val="3E573E64"/>
    <w:rsid w:val="3E5F1187"/>
    <w:rsid w:val="3E693B97"/>
    <w:rsid w:val="3E8157BE"/>
    <w:rsid w:val="3E8E35FE"/>
    <w:rsid w:val="3EBA43F3"/>
    <w:rsid w:val="3F7A390C"/>
    <w:rsid w:val="41167351"/>
    <w:rsid w:val="41BE41FA"/>
    <w:rsid w:val="42165DE4"/>
    <w:rsid w:val="42A41642"/>
    <w:rsid w:val="42A95791"/>
    <w:rsid w:val="43664B49"/>
    <w:rsid w:val="43694B99"/>
    <w:rsid w:val="4374600D"/>
    <w:rsid w:val="439C17B3"/>
    <w:rsid w:val="468F7CA0"/>
    <w:rsid w:val="479003E6"/>
    <w:rsid w:val="496D09DF"/>
    <w:rsid w:val="499917D4"/>
    <w:rsid w:val="49DE166C"/>
    <w:rsid w:val="4A235542"/>
    <w:rsid w:val="4A4554B8"/>
    <w:rsid w:val="4A7162AD"/>
    <w:rsid w:val="4A8F4985"/>
    <w:rsid w:val="4AF408CB"/>
    <w:rsid w:val="4B3D2633"/>
    <w:rsid w:val="4BD05255"/>
    <w:rsid w:val="4BF54CBC"/>
    <w:rsid w:val="4C177113"/>
    <w:rsid w:val="4CDB65A8"/>
    <w:rsid w:val="4D9135BC"/>
    <w:rsid w:val="4DED518E"/>
    <w:rsid w:val="4E296E9F"/>
    <w:rsid w:val="4E600B13"/>
    <w:rsid w:val="4F31425D"/>
    <w:rsid w:val="4FA26F09"/>
    <w:rsid w:val="51204589"/>
    <w:rsid w:val="514364CA"/>
    <w:rsid w:val="518F170F"/>
    <w:rsid w:val="5314011E"/>
    <w:rsid w:val="534E602C"/>
    <w:rsid w:val="537B1F4B"/>
    <w:rsid w:val="544555FD"/>
    <w:rsid w:val="54547C25"/>
    <w:rsid w:val="551C150B"/>
    <w:rsid w:val="552503C0"/>
    <w:rsid w:val="557C1FAA"/>
    <w:rsid w:val="559D43FA"/>
    <w:rsid w:val="56A812A9"/>
    <w:rsid w:val="56B71599"/>
    <w:rsid w:val="56C0072A"/>
    <w:rsid w:val="56F91B04"/>
    <w:rsid w:val="57853398"/>
    <w:rsid w:val="578C4726"/>
    <w:rsid w:val="57B7551B"/>
    <w:rsid w:val="58883A0E"/>
    <w:rsid w:val="58C93758"/>
    <w:rsid w:val="58EB36CF"/>
    <w:rsid w:val="591744C4"/>
    <w:rsid w:val="5972344E"/>
    <w:rsid w:val="5AD14B46"/>
    <w:rsid w:val="5AFA5E4B"/>
    <w:rsid w:val="5BE03293"/>
    <w:rsid w:val="5C0D1BAE"/>
    <w:rsid w:val="5CCE758F"/>
    <w:rsid w:val="5EF64F2A"/>
    <w:rsid w:val="5F3C5A50"/>
    <w:rsid w:val="5F49114F"/>
    <w:rsid w:val="5FB16B8A"/>
    <w:rsid w:val="60E70C20"/>
    <w:rsid w:val="62141C74"/>
    <w:rsid w:val="62DC7034"/>
    <w:rsid w:val="64B928D3"/>
    <w:rsid w:val="64F55055"/>
    <w:rsid w:val="65C07C91"/>
    <w:rsid w:val="66A650D9"/>
    <w:rsid w:val="66E8749F"/>
    <w:rsid w:val="67065B78"/>
    <w:rsid w:val="67140294"/>
    <w:rsid w:val="67401089"/>
    <w:rsid w:val="67796562"/>
    <w:rsid w:val="67897072"/>
    <w:rsid w:val="6836496C"/>
    <w:rsid w:val="694110E9"/>
    <w:rsid w:val="6A026ACA"/>
    <w:rsid w:val="6B4A24D7"/>
    <w:rsid w:val="6B65384B"/>
    <w:rsid w:val="6C517895"/>
    <w:rsid w:val="6C74221D"/>
    <w:rsid w:val="6DDD7632"/>
    <w:rsid w:val="6E2D05A3"/>
    <w:rsid w:val="6EA22E53"/>
    <w:rsid w:val="6ECB392F"/>
    <w:rsid w:val="6EF74724"/>
    <w:rsid w:val="6EFD5AB2"/>
    <w:rsid w:val="70433998"/>
    <w:rsid w:val="70F5758E"/>
    <w:rsid w:val="71237A52"/>
    <w:rsid w:val="71681909"/>
    <w:rsid w:val="71CF3736"/>
    <w:rsid w:val="72167D6D"/>
    <w:rsid w:val="72207F23"/>
    <w:rsid w:val="72F571CC"/>
    <w:rsid w:val="745E6FF3"/>
    <w:rsid w:val="747C235C"/>
    <w:rsid w:val="755C3532"/>
    <w:rsid w:val="75AD2E60"/>
    <w:rsid w:val="76C72A06"/>
    <w:rsid w:val="78372035"/>
    <w:rsid w:val="797226AE"/>
    <w:rsid w:val="79C67B14"/>
    <w:rsid w:val="79E41D48"/>
    <w:rsid w:val="7A293BFF"/>
    <w:rsid w:val="7A8157E9"/>
    <w:rsid w:val="7A8E41D1"/>
    <w:rsid w:val="7B7D45BD"/>
    <w:rsid w:val="7BA7127F"/>
    <w:rsid w:val="7BC02341"/>
    <w:rsid w:val="7BFD411E"/>
    <w:rsid w:val="7C624EA2"/>
    <w:rsid w:val="7C7074C9"/>
    <w:rsid w:val="7CCF0A8E"/>
    <w:rsid w:val="7D272678"/>
    <w:rsid w:val="7D6531A0"/>
    <w:rsid w:val="7D913F95"/>
    <w:rsid w:val="7DA27FCE"/>
    <w:rsid w:val="7E7C2E71"/>
    <w:rsid w:val="7F413799"/>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38"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376092" w:themeColor="accent1" w:themeShade="BF"/>
      <w:sz w:val="48"/>
      <w:szCs w:val="48"/>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376092" w:themeColor="accent1" w:themeShade="BF"/>
      <w:sz w:val="40"/>
      <w:szCs w:val="40"/>
    </w:rPr>
  </w:style>
  <w:style w:type="paragraph" w:styleId="4">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376092" w:themeColor="accent1" w:themeShade="BF"/>
      <w:sz w:val="32"/>
      <w:szCs w:val="32"/>
    </w:rPr>
  </w:style>
  <w:style w:type="paragraph" w:styleId="5">
    <w:name w:val="heading 4"/>
    <w:basedOn w:val="1"/>
    <w:next w:val="1"/>
    <w:link w:val="23"/>
    <w:semiHidden/>
    <w:unhideWhenUsed/>
    <w:qFormat/>
    <w:uiPriority w:val="9"/>
    <w:pPr>
      <w:keepNext/>
      <w:keepLines/>
      <w:spacing w:before="80" w:after="40"/>
      <w:outlineLvl w:val="3"/>
    </w:pPr>
    <w:rPr>
      <w:rFonts w:cstheme="majorBidi"/>
      <w:color w:val="376092" w:themeColor="accent1" w:themeShade="BF"/>
      <w:sz w:val="28"/>
      <w:szCs w:val="28"/>
    </w:rPr>
  </w:style>
  <w:style w:type="paragraph" w:styleId="6">
    <w:name w:val="heading 5"/>
    <w:basedOn w:val="1"/>
    <w:next w:val="1"/>
    <w:link w:val="24"/>
    <w:semiHidden/>
    <w:unhideWhenUsed/>
    <w:qFormat/>
    <w:uiPriority w:val="9"/>
    <w:pPr>
      <w:keepNext/>
      <w:keepLines/>
      <w:spacing w:before="80" w:after="40"/>
      <w:outlineLvl w:val="4"/>
    </w:pPr>
    <w:rPr>
      <w:rFonts w:cstheme="majorBidi"/>
      <w:color w:val="376092" w:themeColor="accent1" w:themeShade="BF"/>
      <w:sz w:val="24"/>
      <w:szCs w:val="24"/>
    </w:rPr>
  </w:style>
  <w:style w:type="paragraph" w:styleId="7">
    <w:name w:val="heading 6"/>
    <w:basedOn w:val="1"/>
    <w:next w:val="1"/>
    <w:link w:val="25"/>
    <w:semiHidden/>
    <w:unhideWhenUsed/>
    <w:qFormat/>
    <w:uiPriority w:val="9"/>
    <w:pPr>
      <w:keepNext/>
      <w:keepLines/>
      <w:spacing w:before="40"/>
      <w:outlineLvl w:val="5"/>
    </w:pPr>
    <w:rPr>
      <w:rFonts w:cstheme="majorBidi"/>
      <w:b/>
      <w:bCs/>
      <w:color w:val="376092" w:themeColor="accent1" w:themeShade="BF"/>
    </w:rPr>
  </w:style>
  <w:style w:type="paragraph" w:styleId="8">
    <w:name w:val="heading 7"/>
    <w:basedOn w:val="1"/>
    <w:next w:val="1"/>
    <w:link w:val="26"/>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8"/>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9"/>
    <w:unhideWhenUsed/>
    <w:qFormat/>
    <w:uiPriority w:val="99"/>
    <w:pPr>
      <w:tabs>
        <w:tab w:val="center" w:pos="4153"/>
        <w:tab w:val="right" w:pos="8306"/>
      </w:tabs>
      <w:snapToGrid w:val="0"/>
      <w:jc w:val="left"/>
    </w:pPr>
    <w:rPr>
      <w:sz w:val="18"/>
      <w:szCs w:val="18"/>
    </w:rPr>
  </w:style>
  <w:style w:type="paragraph" w:styleId="12">
    <w:name w:val="header"/>
    <w:basedOn w:val="1"/>
    <w:link w:val="38"/>
    <w:unhideWhenUsed/>
    <w:qFormat/>
    <w:uiPriority w:val="99"/>
    <w:pPr>
      <w:tabs>
        <w:tab w:val="center" w:pos="4153"/>
        <w:tab w:val="right" w:pos="8306"/>
      </w:tabs>
      <w:snapToGrid w:val="0"/>
      <w:jc w:val="center"/>
    </w:pPr>
    <w:rPr>
      <w:sz w:val="18"/>
      <w:szCs w:val="18"/>
    </w:rPr>
  </w:style>
  <w:style w:type="paragraph" w:styleId="13">
    <w:name w:val="Subtitle"/>
    <w:basedOn w:val="1"/>
    <w:next w:val="1"/>
    <w:link w:val="30"/>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semiHidden/>
    <w:unhideWhenUsed/>
    <w:qFormat/>
    <w:uiPriority w:val="99"/>
    <w:rPr>
      <w:rFonts w:ascii="Times New Roman" w:hAnsi="Times New Roman" w:cs="Times New Roman"/>
      <w:sz w:val="24"/>
      <w:szCs w:val="24"/>
    </w:rPr>
  </w:style>
  <w:style w:type="paragraph" w:styleId="15">
    <w:name w:val="Title"/>
    <w:basedOn w:val="1"/>
    <w:next w:val="1"/>
    <w:link w:val="29"/>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u w:val="single"/>
    </w:rPr>
  </w:style>
  <w:style w:type="character" w:customStyle="1" w:styleId="20">
    <w:name w:val="标题 1 字符"/>
    <w:basedOn w:val="18"/>
    <w:link w:val="2"/>
    <w:qFormat/>
    <w:uiPriority w:val="9"/>
    <w:rPr>
      <w:rFonts w:asciiTheme="majorHAnsi" w:hAnsiTheme="majorHAnsi" w:eastAsiaTheme="majorEastAsia" w:cstheme="majorBidi"/>
      <w:color w:val="376092" w:themeColor="accent1" w:themeShade="BF"/>
      <w:sz w:val="48"/>
      <w:szCs w:val="48"/>
    </w:rPr>
  </w:style>
  <w:style w:type="character" w:customStyle="1" w:styleId="21">
    <w:name w:val="标题 2 字符"/>
    <w:basedOn w:val="18"/>
    <w:link w:val="3"/>
    <w:semiHidden/>
    <w:qFormat/>
    <w:uiPriority w:val="9"/>
    <w:rPr>
      <w:rFonts w:asciiTheme="majorHAnsi" w:hAnsiTheme="majorHAnsi" w:eastAsiaTheme="majorEastAsia" w:cstheme="majorBidi"/>
      <w:color w:val="376092" w:themeColor="accent1" w:themeShade="BF"/>
      <w:sz w:val="40"/>
      <w:szCs w:val="40"/>
    </w:rPr>
  </w:style>
  <w:style w:type="character" w:customStyle="1" w:styleId="22">
    <w:name w:val="标题 3 字符"/>
    <w:basedOn w:val="18"/>
    <w:link w:val="4"/>
    <w:semiHidden/>
    <w:qFormat/>
    <w:uiPriority w:val="9"/>
    <w:rPr>
      <w:rFonts w:asciiTheme="majorHAnsi" w:hAnsiTheme="majorHAnsi" w:eastAsiaTheme="majorEastAsia" w:cstheme="majorBidi"/>
      <w:color w:val="376092" w:themeColor="accent1" w:themeShade="BF"/>
      <w:sz w:val="32"/>
      <w:szCs w:val="32"/>
    </w:rPr>
  </w:style>
  <w:style w:type="character" w:customStyle="1" w:styleId="23">
    <w:name w:val="标题 4 字符"/>
    <w:basedOn w:val="18"/>
    <w:link w:val="5"/>
    <w:semiHidden/>
    <w:qFormat/>
    <w:uiPriority w:val="9"/>
    <w:rPr>
      <w:rFonts w:cstheme="majorBidi"/>
      <w:color w:val="376092" w:themeColor="accent1" w:themeShade="BF"/>
      <w:sz w:val="28"/>
      <w:szCs w:val="28"/>
    </w:rPr>
  </w:style>
  <w:style w:type="character" w:customStyle="1" w:styleId="24">
    <w:name w:val="标题 5 字符"/>
    <w:basedOn w:val="18"/>
    <w:link w:val="6"/>
    <w:semiHidden/>
    <w:qFormat/>
    <w:uiPriority w:val="9"/>
    <w:rPr>
      <w:rFonts w:cstheme="majorBidi"/>
      <w:color w:val="376092" w:themeColor="accent1" w:themeShade="BF"/>
      <w:sz w:val="24"/>
      <w:szCs w:val="24"/>
    </w:rPr>
  </w:style>
  <w:style w:type="character" w:customStyle="1" w:styleId="25">
    <w:name w:val="标题 6 字符"/>
    <w:basedOn w:val="18"/>
    <w:link w:val="7"/>
    <w:semiHidden/>
    <w:qFormat/>
    <w:uiPriority w:val="9"/>
    <w:rPr>
      <w:rFonts w:cstheme="majorBidi"/>
      <w:b/>
      <w:bCs/>
      <w:color w:val="376092" w:themeColor="accent1" w:themeShade="BF"/>
    </w:rPr>
  </w:style>
  <w:style w:type="character" w:customStyle="1" w:styleId="26">
    <w:name w:val="标题 7 字符"/>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8"/>
    <w:link w:val="15"/>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8"/>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8"/>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明显强调1"/>
    <w:basedOn w:val="18"/>
    <w:qFormat/>
    <w:uiPriority w:val="21"/>
    <w:rPr>
      <w:i/>
      <w:iCs/>
      <w:color w:val="376092" w:themeColor="accent1" w:themeShade="BF"/>
    </w:rPr>
  </w:style>
  <w:style w:type="paragraph" w:styleId="35">
    <w:name w:val="Intense Quote"/>
    <w:basedOn w:val="1"/>
    <w:next w:val="1"/>
    <w:link w:val="36"/>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36">
    <w:name w:val="明显引用 字符"/>
    <w:basedOn w:val="18"/>
    <w:link w:val="35"/>
    <w:qFormat/>
    <w:uiPriority w:val="30"/>
    <w:rPr>
      <w:i/>
      <w:iCs/>
      <w:color w:val="376092" w:themeColor="accent1" w:themeShade="BF"/>
    </w:rPr>
  </w:style>
  <w:style w:type="character" w:customStyle="1" w:styleId="37">
    <w:name w:val="明显参考1"/>
    <w:basedOn w:val="18"/>
    <w:qFormat/>
    <w:uiPriority w:val="32"/>
    <w:rPr>
      <w:b/>
      <w:bCs/>
      <w:smallCaps/>
      <w:color w:val="376092" w:themeColor="accent1" w:themeShade="BF"/>
      <w:spacing w:val="5"/>
    </w:rPr>
  </w:style>
  <w:style w:type="character" w:customStyle="1" w:styleId="38">
    <w:name w:val="页眉 字符"/>
    <w:basedOn w:val="18"/>
    <w:link w:val="12"/>
    <w:qFormat/>
    <w:uiPriority w:val="99"/>
    <w:rPr>
      <w:sz w:val="18"/>
      <w:szCs w:val="18"/>
    </w:rPr>
  </w:style>
  <w:style w:type="character" w:customStyle="1" w:styleId="39">
    <w:name w:val="页脚 字符"/>
    <w:basedOn w:val="18"/>
    <w:link w:val="11"/>
    <w:qFormat/>
    <w:uiPriority w:val="99"/>
    <w:rPr>
      <w:sz w:val="18"/>
      <w:szCs w:val="18"/>
    </w:rPr>
  </w:style>
  <w:style w:type="character" w:customStyle="1" w:styleId="40">
    <w:name w:val="未处理的提及1"/>
    <w:basedOn w:val="18"/>
    <w:semiHidden/>
    <w:unhideWhenUsed/>
    <w:qFormat/>
    <w:uiPriority w:val="99"/>
    <w:rPr>
      <w:color w:val="605E5C"/>
      <w:shd w:val="clear" w:color="auto" w:fill="E1DFDD"/>
    </w:rPr>
  </w:style>
  <w:style w:type="character" w:customStyle="1" w:styleId="41">
    <w:name w:val="未处理的提及2"/>
    <w:basedOn w:val="18"/>
    <w:semiHidden/>
    <w:unhideWhenUsed/>
    <w:qFormat/>
    <w:uiPriority w:val="99"/>
    <w:rPr>
      <w:color w:val="605E5C"/>
      <w:shd w:val="clear" w:color="auto" w:fill="E1DFDD"/>
    </w:rPr>
  </w:style>
  <w:style w:type="character" w:customStyle="1" w:styleId="42">
    <w:name w:val="未处理的提及3"/>
    <w:basedOn w:val="1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2093</Words>
  <Characters>2289</Characters>
  <Lines>162</Lines>
  <Paragraphs>138</Paragraphs>
  <TotalTime>7</TotalTime>
  <ScaleCrop>false</ScaleCrop>
  <LinksUpToDate>false</LinksUpToDate>
  <CharactersWithSpaces>2319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2025-02-17T00:53:00Z</dcterms:created>
  <dc:creator>lenovo</dc:creator>
  <cp:lastModifiedBy>（橡树彩印）太阳彩印</cp:lastModifiedBy>
  <cp:lastPrinted>2025-04-11T05:30:00Z</cp:lastPrinted>
  <dcterms:modified xsi:type="dcterms:W3CDTF">2025-08-04T04:30:25Z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eyJoZGlkIjoiNmYxZmJmZmEwYmJhN2NkOWQwZDU0NmM4NWMyNDBmNDgiLCJ1c2VySWQiOiIxOTU4MDA0NTQifQ==</vt:lpwstr>
  </property>
  <property fmtid="{D5CDD505-2E9C-101B-9397-08002B2CF9AE}" pid="3" name="KSOProductBuildVer">
    <vt:lpwstr>2052-12.1.0.21915</vt:lpwstr>
  </property>
  <property fmtid="{D5CDD505-2E9C-101B-9397-08002B2CF9AE}" pid="4" name="ICV">
    <vt:lpwstr>33863D1323F44DBA83FA7E50DF998E64_13</vt:lpwstr>
  </property>
</Properties>
</file>